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00" w:rsidRPr="008B7030" w:rsidRDefault="003C54BC" w:rsidP="005A5B00">
      <w:pPr>
        <w:pStyle w:val="a5"/>
        <w:spacing w:before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A5B00" w:rsidRPr="008B7030">
        <w:rPr>
          <w:rFonts w:ascii="Times New Roman" w:hAnsi="Times New Roman"/>
          <w:b w:val="0"/>
          <w:sz w:val="28"/>
          <w:szCs w:val="28"/>
          <w:lang w:val="ru-RU"/>
        </w:rPr>
        <w:t xml:space="preserve">Муниципальное казенное дошкольное образовательное учреждение </w:t>
      </w:r>
    </w:p>
    <w:p w:rsidR="005A5B00" w:rsidRPr="008B7030" w:rsidRDefault="005A5B00" w:rsidP="005A5B00">
      <w:pPr>
        <w:pStyle w:val="a5"/>
        <w:spacing w:before="0"/>
        <w:rPr>
          <w:rFonts w:ascii="Times New Roman" w:hAnsi="Times New Roman"/>
          <w:b w:val="0"/>
          <w:sz w:val="28"/>
          <w:szCs w:val="28"/>
          <w:lang w:val="ru-RU"/>
        </w:rPr>
      </w:pPr>
      <w:r w:rsidRPr="008B7030">
        <w:rPr>
          <w:rFonts w:ascii="Times New Roman" w:hAnsi="Times New Roman"/>
          <w:b w:val="0"/>
          <w:sz w:val="28"/>
          <w:szCs w:val="28"/>
          <w:lang w:val="ru-RU"/>
        </w:rPr>
        <w:t>детский сад «Березка» комбинированного вида  Купинского  района</w:t>
      </w:r>
      <w:r w:rsidR="008B7030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5A5B00" w:rsidRPr="008B7030" w:rsidRDefault="005A5B00" w:rsidP="005A5B00">
      <w:pPr>
        <w:pStyle w:val="a5"/>
        <w:rPr>
          <w:b w:val="0"/>
          <w:color w:val="000000" w:themeColor="text1"/>
          <w:sz w:val="28"/>
          <w:szCs w:val="28"/>
          <w:lang w:val="ru-RU"/>
        </w:rPr>
      </w:pPr>
    </w:p>
    <w:p w:rsidR="005A5B00" w:rsidRPr="00544D68" w:rsidRDefault="005A5B00" w:rsidP="005A5B00">
      <w:pPr>
        <w:pStyle w:val="a5"/>
        <w:rPr>
          <w:b w:val="0"/>
          <w:color w:val="000000" w:themeColor="text1"/>
          <w:sz w:val="22"/>
          <w:szCs w:val="22"/>
          <w:lang w:val="ru-RU"/>
        </w:rPr>
      </w:pPr>
    </w:p>
    <w:p w:rsidR="005A5B00" w:rsidRPr="00544D68" w:rsidRDefault="005A5B00" w:rsidP="005A5B00">
      <w:pPr>
        <w:pStyle w:val="a5"/>
        <w:rPr>
          <w:b w:val="0"/>
          <w:color w:val="000000" w:themeColor="text1"/>
          <w:sz w:val="22"/>
          <w:szCs w:val="22"/>
          <w:lang w:val="ru-RU"/>
        </w:rPr>
      </w:pPr>
    </w:p>
    <w:p w:rsidR="005A5B00" w:rsidRPr="00544D68" w:rsidRDefault="003C54BC" w:rsidP="00EF2B58">
      <w:pPr>
        <w:tabs>
          <w:tab w:val="left" w:pos="2379"/>
        </w:tabs>
        <w:ind w:firstLine="709"/>
        <w:rPr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10539" cy="3200400"/>
            <wp:effectExtent l="0" t="0" r="9525" b="0"/>
            <wp:docPr id="1" name="Рисунок 1" descr="http://pilot.spb.ru/userfiles/DWrr1qVXkAAqd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lot.spb.ru/userfiles/DWrr1qVXkAAqdm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762" cy="320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B58">
        <w:rPr>
          <w:b/>
          <w:color w:val="000000" w:themeColor="text1"/>
          <w:sz w:val="28"/>
          <w:szCs w:val="28"/>
        </w:rPr>
        <w:tab/>
      </w:r>
    </w:p>
    <w:p w:rsidR="005A5B00" w:rsidRPr="00544D68" w:rsidRDefault="005A5B00" w:rsidP="005A5B00">
      <w:pPr>
        <w:pStyle w:val="a4"/>
        <w:tabs>
          <w:tab w:val="center" w:pos="4677"/>
        </w:tabs>
        <w:spacing w:before="0" w:beforeAutospacing="0" w:after="0" w:afterAutospacing="0" w:line="270" w:lineRule="atLeast"/>
        <w:rPr>
          <w:color w:val="000000" w:themeColor="text1"/>
        </w:rPr>
      </w:pPr>
    </w:p>
    <w:p w:rsidR="005A5B00" w:rsidRPr="008B7030" w:rsidRDefault="005A5B00" w:rsidP="005A5B00">
      <w:pPr>
        <w:spacing w:line="212" w:lineRule="atLeast"/>
        <w:ind w:right="27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8B7030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Проект</w:t>
      </w:r>
      <w:r w:rsidR="004E6C86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 «23 февраля» в подготовительной </w:t>
      </w:r>
      <w:r w:rsidRPr="008B7030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 группе</w:t>
      </w:r>
    </w:p>
    <w:p w:rsidR="005A5B00" w:rsidRPr="008B7030" w:rsidRDefault="005A5B00" w:rsidP="005A5B00">
      <w:pPr>
        <w:spacing w:line="212" w:lineRule="atLeast"/>
        <w:ind w:right="27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:rsidR="005A5B00" w:rsidRPr="00544D68" w:rsidRDefault="005A5B00" w:rsidP="005A5B00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5A5B00" w:rsidRPr="00544D68" w:rsidRDefault="005A5B00" w:rsidP="003C54BC">
      <w:pPr>
        <w:spacing w:line="212" w:lineRule="atLeast"/>
        <w:ind w:right="27"/>
        <w:rPr>
          <w:bCs/>
          <w:color w:val="000000" w:themeColor="text1"/>
          <w:sz w:val="28"/>
          <w:szCs w:val="28"/>
        </w:rPr>
      </w:pPr>
    </w:p>
    <w:p w:rsidR="005A5B00" w:rsidRPr="00544D68" w:rsidRDefault="005A5B00" w:rsidP="005A5B00">
      <w:pPr>
        <w:spacing w:line="212" w:lineRule="atLeast"/>
        <w:ind w:right="27"/>
        <w:jc w:val="right"/>
        <w:rPr>
          <w:bCs/>
          <w:color w:val="000000" w:themeColor="text1"/>
          <w:sz w:val="28"/>
          <w:szCs w:val="28"/>
        </w:rPr>
      </w:pPr>
    </w:p>
    <w:p w:rsidR="005A5B00" w:rsidRPr="00544D68" w:rsidRDefault="005A5B00" w:rsidP="005A5B00">
      <w:pPr>
        <w:spacing w:line="212" w:lineRule="atLeast"/>
        <w:ind w:right="27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C54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Подготовила и провела</w:t>
      </w:r>
      <w:r w:rsidR="003C54BC" w:rsidRPr="003C54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воспитатель первой категории</w:t>
      </w:r>
      <w:r w:rsidRPr="00544D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:rsidR="005A5B00" w:rsidRDefault="005A5B00" w:rsidP="005A5B00">
      <w:pPr>
        <w:pStyle w:val="a5"/>
        <w:rPr>
          <w:b w:val="0"/>
          <w:sz w:val="22"/>
          <w:szCs w:val="22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           </w:t>
      </w:r>
      <w:r w:rsidR="003C54B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</w:t>
      </w:r>
      <w:r w:rsidRPr="000E469E">
        <w:rPr>
          <w:rFonts w:ascii="Times New Roman" w:hAnsi="Times New Roman"/>
          <w:color w:val="000000" w:themeColor="text1"/>
          <w:sz w:val="28"/>
          <w:szCs w:val="28"/>
          <w:lang w:val="ru-RU"/>
        </w:rPr>
        <w:t>Тузова Г. Н</w:t>
      </w:r>
    </w:p>
    <w:p w:rsidR="005A5B00" w:rsidRDefault="005A5B00" w:rsidP="005A5B00">
      <w:pPr>
        <w:pStyle w:val="a5"/>
        <w:rPr>
          <w:b w:val="0"/>
          <w:sz w:val="22"/>
          <w:szCs w:val="22"/>
          <w:lang w:val="ru-RU"/>
        </w:rPr>
      </w:pPr>
    </w:p>
    <w:p w:rsidR="008E24D4" w:rsidRDefault="005A5B00" w:rsidP="005A5B00">
      <w:pPr>
        <w:tabs>
          <w:tab w:val="left" w:pos="357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E24D4" w:rsidRDefault="008E24D4" w:rsidP="005A5B00">
      <w:pPr>
        <w:tabs>
          <w:tab w:val="left" w:pos="3570"/>
        </w:tabs>
        <w:ind w:firstLine="709"/>
        <w:rPr>
          <w:b/>
          <w:sz w:val="28"/>
          <w:szCs w:val="28"/>
        </w:rPr>
      </w:pPr>
    </w:p>
    <w:p w:rsidR="005A5B00" w:rsidRDefault="008E24D4" w:rsidP="005A5B00">
      <w:pPr>
        <w:tabs>
          <w:tab w:val="left" w:pos="357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4E6C86">
        <w:rPr>
          <w:b/>
          <w:sz w:val="28"/>
          <w:szCs w:val="28"/>
        </w:rPr>
        <w:t>2021</w:t>
      </w:r>
      <w:bookmarkStart w:id="0" w:name="_GoBack"/>
      <w:bookmarkEnd w:id="0"/>
      <w:r w:rsidR="005A5B00">
        <w:rPr>
          <w:b/>
          <w:sz w:val="28"/>
          <w:szCs w:val="28"/>
        </w:rPr>
        <w:t>г</w:t>
      </w:r>
    </w:p>
    <w:p w:rsidR="005A5B00" w:rsidRDefault="005A5B00" w:rsidP="005A5B00">
      <w:pPr>
        <w:ind w:firstLine="709"/>
        <w:jc w:val="center"/>
        <w:rPr>
          <w:b/>
          <w:sz w:val="28"/>
          <w:szCs w:val="28"/>
        </w:rPr>
      </w:pPr>
    </w:p>
    <w:p w:rsidR="00EF2B58" w:rsidRDefault="005A5B00" w:rsidP="00EF2B58">
      <w:pPr>
        <w:tabs>
          <w:tab w:val="left" w:pos="3897"/>
        </w:tabs>
        <w:spacing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E24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Проблема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несформированность у детей знаний о празднике «День защитника Отечества», отсутствие интереса к Российской армии. 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Обоснование проблемы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недостаточный уровень у дошкольников знаний о Российской армии; отсутствие желания в будущем стать защитником Отечества.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 проекта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проблема нравственно-патриотического воспитания детей дошкольного возраста является одной из первостепенных для современного общества. В настоящее время воспитание патриотизма </w:t>
      </w:r>
      <w:proofErr w:type="gramStart"/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</w:t>
      </w:r>
      <w:proofErr w:type="gramEnd"/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остаточно трудная задача, решение которой требует терпения и такта. В современных семьях подобные вопросы не считаются важными и заслуживающими должного внимания. Наши дети уже не мечтают стать доблестными войнами и не считают защиту своей Родины - священным долгом. К сожалению, мало кто знает историю праздника – 23 февраля, в связи, с чем он был установлен. Этот проект является отличной возможность воспитать чувство гордости за свой народ, за армию, Родину. А также вызвать желание быть похожими на смелых и отважных воинов своей страны.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проекта: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патриотических чувств у детей старшего дошкольного возраста.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проекта: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•формировать социально — нравственное воспитание, уважительное отношение ко взрослым</w:t>
      </w:r>
      <w:proofErr w:type="gramStart"/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защитникам Отечества, ветеранам войны;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•познакомить детей с историей и традициями праздника 23 февраля;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•систематизировать, расширять и обобщать знания о Российской Армии, родах войск, военной технике;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•развивать интерес детей к истории родного Отечества, к истории формирования и становления Российской армии от Древней Руси до современности. 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F2B58" w:rsidRPr="00EF2B58" w:rsidRDefault="00EF2B58" w:rsidP="00EF2B58">
      <w:pPr>
        <w:tabs>
          <w:tab w:val="left" w:pos="3350"/>
        </w:tabs>
        <w:spacing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ab/>
      </w:r>
      <w:r w:rsidR="003C54B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</w:p>
    <w:p w:rsidR="00EF2B58" w:rsidRDefault="005A5B00" w:rsidP="003C54B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4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Тип проекта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исследовательский, познавательно-речевой.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Вид проекта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краткосрочный, групповой.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Сроки реализации проекта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:1 месяц.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проекта</w:t>
      </w:r>
      <w:r w:rsidR="004E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дети подготовительной группы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педагоги, родители.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Предполагаемый результат проекта: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•высокий уровень усвоенных знаний и представлений, проектно-исследовательских умений и практических навыков детей, как в ходе самого проекта, так и по его завершению;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•расширение представлений детей о Российской армии, её защитниках;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•налаживание продуктивного сотрудничества, развитие сотворчества детей и взрослых. 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 реализации проекта.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I этап 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подготовительный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Изучение методической и специальной литературы по теме проекта.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Подбор наглядного и демонстрационного материала, стихов, загадок, чистоговорок</w:t>
      </w:r>
      <w:proofErr w:type="gramStart"/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пословиц по теме проекта.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Подбор технических средств обучения: Мультфильм «Три богатыря», отрывок из фильма «Руслан и Людмила».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Создание мультимедийной презентации «23 феврал</w:t>
      </w:r>
      <w:proofErr w:type="gramStart"/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Мужской праздник!»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Оснащение развивающей среды: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Книжный уголок: Е. Александрова «Будущим защитникам Отечества»,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Мигунова «Защитники Отечества», В. Косовицкий «Будущий мужчина», Е. Трушина «Посвящается героям».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Музыкальный уголок: иллюстрации с музыкальными инструментами, используемые в армии (труба, барабан), их оригиналы.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Уголок речевого развития: мнемотаблицы</w:t>
      </w:r>
      <w:proofErr w:type="gramStart"/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серии демонстрационных картин, репродукции художников: Рерих «Куликовская битва», В. Суриков «Переход Суворова через Альпы».</w:t>
      </w:r>
      <w:r w:rsidR="00EF2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Уголок творчества и рисования: </w:t>
      </w:r>
      <w:r w:rsidR="003C5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</w:t>
      </w:r>
    </w:p>
    <w:p w:rsidR="00EF2B58" w:rsidRDefault="005A5B00" w:rsidP="008E24D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трафареты, обводки (вооруженные силы), 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книжки — раскраски, гипсовые формочки по теме проекта.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Театральный уголок: оснащение театра по сказке Г.Х. Андерсена «Огниво».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Математический уголок: счетный материал «Вооруженные силы России», «Оружие», карточки — задания к «Блокам Дьеныша».                                          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Оформление родительского уголка: информация о проекте, рекомендации по теме проекта, создание альбома «Наши защитники».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Спортивный уголок: комплексы утренней гимнастики с упражнениями по теме проекта; картотека подвижных игр, физкультминуток. 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II этап 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основной.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Непосредственная образовательная деятельность.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Познавательное развитие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Формирование целостной картины мира, социально — личностного развития, воспитание нравственности и патриотичности. Развитие художественно — эстетической деятельности и познавательно — речевой активности. 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Конструктивная деятельность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познакомить с героями разных поколений, с видами вооруженных сил, строим корабли, самолеты.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Физическое развитие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Проведение физкультурных эстафет в зале и на прогулке.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Речевое развитие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Чтение художественной литературы: былина «Илья Муромец и Соловей — разбойник», Г.Х. Андерсена «Огниво»</w:t>
      </w:r>
      <w:proofErr w:type="gramStart"/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,Е</w:t>
      </w:r>
      <w:proofErr w:type="gramEnd"/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Александрова «Будущим защитникам Отечества», Н. Мигунова «Защитники Отечества», Е. Трушина «Посвящается героям», В. Косовицкий «Будущий мужчина».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по картине Васнецова «Три богатыря», рассматривание портретов </w:t>
      </w:r>
      <w:proofErr w:type="gramStart"/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военно-начальников</w:t>
      </w:r>
      <w:proofErr w:type="gramEnd"/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разного времени (обсуждение сходства и различия их внешнего вида, определение характера), беседы по теме «Мои близкие», «Я — защитник», «Вооруженные силы России», «Военные профессии», разучивание стихотворений ко Дню Защитника Отечества.</w:t>
      </w:r>
      <w:r w:rsidR="00EF2B58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EF2B58" w:rsidRDefault="003C54BC" w:rsidP="00EF2B58">
      <w:pPr>
        <w:tabs>
          <w:tab w:val="left" w:pos="385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</w:p>
    <w:p w:rsidR="00300B04" w:rsidRPr="00EF2B58" w:rsidRDefault="005A5B00" w:rsidP="008E24D4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8E24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Художественно — эстетическое развитие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прослушивание музыки (военный марш), рисование «Солдат - защитник Родины», портрет «Мой папа», лепка </w:t>
      </w:r>
      <w:r w:rsidR="008B7030"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«Защитники страны», </w:t>
      </w:r>
      <w:r w:rsidR="00300B04"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аппликация «Кружка для  папы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00B04"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приложение№1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00B04" w:rsidRPr="008E24D4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8E24D4" w:rsidRPr="008E24D4" w:rsidRDefault="008E24D4" w:rsidP="008E24D4">
      <w:p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8E24D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>Приложение№1.</w:t>
      </w:r>
    </w:p>
    <w:p w:rsidR="00300B04" w:rsidRPr="008E24D4" w:rsidRDefault="00300B04" w:rsidP="008E24D4">
      <w:p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 w:rsidRPr="008E24D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343B6BB" wp14:editId="37C6003F">
            <wp:extent cx="5940425" cy="3341489"/>
            <wp:effectExtent l="0" t="0" r="3175" b="0"/>
            <wp:docPr id="2" name="Рисунок 2" descr="F:\DCIM\100PHOTO\SAM_2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PHOTO\SAM_29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04" w:rsidRPr="008E24D4" w:rsidRDefault="00300B04" w:rsidP="008E24D4">
      <w:p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EF2B58" w:rsidRDefault="005A5B00" w:rsidP="008E24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разучивание песни «Наша Родина сильна», «Все мы моряки». </w:t>
      </w:r>
      <w:r w:rsidR="003C5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Совместная деятельность взрослых и детей в ходе режимных моментов. 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Утренняя гимнастика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•«Я одеваюсь, как солдат, быстрее всех» (эстафета при сборе на прогулку).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Подвижные игры в зале «Служебные собаки» (перелезаем через «гусеницу», «Мы — разведчики» (проползаем под веревкой, не задевая ее).</w:t>
      </w:r>
      <w:proofErr w:type="gramEnd"/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Ситуативные беседы, беседы — рассуждения.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Рассматривание альбомов, иллюстраций, открыток и энциклопедий по теме проекта.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Чтение рассказов, стихотворени</w:t>
      </w:r>
      <w:r w:rsidR="003C5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энциклопедической информации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Игровая деятельность: дидактические игры настольно — печатные игры, 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развивающие игры по теме проекта, внесение военной и медицинской формы в сюжетно — ролевые игры «Сестра милосердия».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Самостоятельная деятельность детей в уголках развития.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Работа с родителями:</w:t>
      </w:r>
      <w:proofErr w:type="gramStart"/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родителей с темой проекта.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Привлечение родителей к участию в спортивном мероприятии « Папа - гордость моя!».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III этап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заключительный.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Выставка детских работ «Солдат — защитник Родины», лепка «</w:t>
      </w:r>
      <w:r w:rsidR="003C5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самолеты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коллективная аппликация «На страже Родины».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стенгазеты « Ура, папа дома!»,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Спортивное развлечение « Папа - гордость моя!».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Подведение итогов по реализации проекта.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7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Обобщение опыта работы по проекту и представление его на педсовете.</w:t>
      </w:r>
      <w:r w:rsidRPr="008E24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4D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Выводы:</w:t>
      </w:r>
      <w:r w:rsidRPr="008E2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Участие в проекте позволило детям удовлетворить познавательную активность. Дети заинтересовались темой праздника «23 февраля», совместно с родителями и воспитателями участвовали в проектной деятельности. Дети смогли повысить собственную самооценку, они внесли вклад в общее дело, радовались своим успехам и успехам своих товарищей, ощущали свою значимость в группе.</w:t>
      </w:r>
    </w:p>
    <w:p w:rsidR="00EF2B58" w:rsidRPr="00EF2B58" w:rsidRDefault="00EF2B58" w:rsidP="00EF2B58">
      <w:pPr>
        <w:rPr>
          <w:rFonts w:ascii="Times New Roman" w:hAnsi="Times New Roman" w:cs="Times New Roman"/>
          <w:sz w:val="28"/>
          <w:szCs w:val="28"/>
        </w:rPr>
      </w:pPr>
    </w:p>
    <w:p w:rsidR="00EF2B58" w:rsidRPr="00EF2B58" w:rsidRDefault="00EF2B58" w:rsidP="00EF2B58">
      <w:pPr>
        <w:rPr>
          <w:rFonts w:ascii="Times New Roman" w:hAnsi="Times New Roman" w:cs="Times New Roman"/>
          <w:sz w:val="28"/>
          <w:szCs w:val="28"/>
        </w:rPr>
      </w:pPr>
    </w:p>
    <w:p w:rsidR="00EF2B58" w:rsidRPr="00EF2B58" w:rsidRDefault="00EF2B58" w:rsidP="00EF2B58">
      <w:pPr>
        <w:rPr>
          <w:rFonts w:ascii="Times New Roman" w:hAnsi="Times New Roman" w:cs="Times New Roman"/>
          <w:sz w:val="28"/>
          <w:szCs w:val="28"/>
        </w:rPr>
      </w:pPr>
    </w:p>
    <w:p w:rsidR="00EF2B58" w:rsidRPr="00EF2B58" w:rsidRDefault="00EF2B58" w:rsidP="00EF2B58">
      <w:pPr>
        <w:rPr>
          <w:rFonts w:ascii="Times New Roman" w:hAnsi="Times New Roman" w:cs="Times New Roman"/>
          <w:sz w:val="28"/>
          <w:szCs w:val="28"/>
        </w:rPr>
      </w:pPr>
    </w:p>
    <w:p w:rsidR="00EF2B58" w:rsidRDefault="00EF2B58" w:rsidP="00EF2B58">
      <w:pPr>
        <w:rPr>
          <w:rFonts w:ascii="Times New Roman" w:hAnsi="Times New Roman" w:cs="Times New Roman"/>
          <w:sz w:val="28"/>
          <w:szCs w:val="28"/>
        </w:rPr>
      </w:pPr>
    </w:p>
    <w:p w:rsidR="00EF2B58" w:rsidRDefault="003C54BC" w:rsidP="00EF2B58">
      <w:pPr>
        <w:tabs>
          <w:tab w:val="left" w:pos="3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sectPr w:rsidR="00EF2B58" w:rsidSect="003C54B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AE0" w:rsidRDefault="007F7AE0" w:rsidP="008E24D4">
      <w:pPr>
        <w:spacing w:after="0" w:line="240" w:lineRule="auto"/>
      </w:pPr>
      <w:r>
        <w:separator/>
      </w:r>
    </w:p>
  </w:endnote>
  <w:endnote w:type="continuationSeparator" w:id="0">
    <w:p w:rsidR="007F7AE0" w:rsidRDefault="007F7AE0" w:rsidP="008E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AE0" w:rsidRDefault="007F7AE0" w:rsidP="008E24D4">
      <w:pPr>
        <w:spacing w:after="0" w:line="240" w:lineRule="auto"/>
      </w:pPr>
      <w:r>
        <w:separator/>
      </w:r>
    </w:p>
  </w:footnote>
  <w:footnote w:type="continuationSeparator" w:id="0">
    <w:p w:rsidR="007F7AE0" w:rsidRDefault="007F7AE0" w:rsidP="008E2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00"/>
    <w:rsid w:val="000728F9"/>
    <w:rsid w:val="00300B04"/>
    <w:rsid w:val="003C54BC"/>
    <w:rsid w:val="004D2358"/>
    <w:rsid w:val="004E6C86"/>
    <w:rsid w:val="005A5B00"/>
    <w:rsid w:val="007F7AE0"/>
    <w:rsid w:val="008B7030"/>
    <w:rsid w:val="008E24D4"/>
    <w:rsid w:val="00BA2CE6"/>
    <w:rsid w:val="00C679E3"/>
    <w:rsid w:val="00CF5EA4"/>
    <w:rsid w:val="00E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5B00"/>
    <w:rPr>
      <w:b/>
      <w:bCs/>
    </w:rPr>
  </w:style>
  <w:style w:type="paragraph" w:styleId="a4">
    <w:name w:val="Normal (Web)"/>
    <w:basedOn w:val="a"/>
    <w:uiPriority w:val="99"/>
    <w:unhideWhenUsed/>
    <w:rsid w:val="005A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5A5B0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6">
    <w:name w:val="Название Знак"/>
    <w:basedOn w:val="a0"/>
    <w:link w:val="a5"/>
    <w:uiPriority w:val="99"/>
    <w:rsid w:val="005A5B0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0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0B0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E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24D4"/>
  </w:style>
  <w:style w:type="paragraph" w:styleId="ab">
    <w:name w:val="footer"/>
    <w:basedOn w:val="a"/>
    <w:link w:val="ac"/>
    <w:uiPriority w:val="99"/>
    <w:unhideWhenUsed/>
    <w:rsid w:val="008E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24D4"/>
  </w:style>
  <w:style w:type="character" w:styleId="ad">
    <w:name w:val="line number"/>
    <w:basedOn w:val="a0"/>
    <w:uiPriority w:val="99"/>
    <w:semiHidden/>
    <w:unhideWhenUsed/>
    <w:rsid w:val="00C67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5B00"/>
    <w:rPr>
      <w:b/>
      <w:bCs/>
    </w:rPr>
  </w:style>
  <w:style w:type="paragraph" w:styleId="a4">
    <w:name w:val="Normal (Web)"/>
    <w:basedOn w:val="a"/>
    <w:uiPriority w:val="99"/>
    <w:unhideWhenUsed/>
    <w:rsid w:val="005A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5A5B0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6">
    <w:name w:val="Название Знак"/>
    <w:basedOn w:val="a0"/>
    <w:link w:val="a5"/>
    <w:uiPriority w:val="99"/>
    <w:rsid w:val="005A5B0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30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0B0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E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24D4"/>
  </w:style>
  <w:style w:type="paragraph" w:styleId="ab">
    <w:name w:val="footer"/>
    <w:basedOn w:val="a"/>
    <w:link w:val="ac"/>
    <w:uiPriority w:val="99"/>
    <w:unhideWhenUsed/>
    <w:rsid w:val="008E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24D4"/>
  </w:style>
  <w:style w:type="character" w:styleId="ad">
    <w:name w:val="line number"/>
    <w:basedOn w:val="a0"/>
    <w:uiPriority w:val="99"/>
    <w:semiHidden/>
    <w:unhideWhenUsed/>
    <w:rsid w:val="00C6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6</cp:revision>
  <dcterms:created xsi:type="dcterms:W3CDTF">2017-10-29T04:32:00Z</dcterms:created>
  <dcterms:modified xsi:type="dcterms:W3CDTF">2021-02-28T11:41:00Z</dcterms:modified>
</cp:coreProperties>
</file>